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DA" w:rsidRPr="0064426E" w:rsidRDefault="00CB31DA" w:rsidP="00CB31DA">
      <w:pPr>
        <w:jc w:val="left"/>
        <w:rPr>
          <w:rFonts w:ascii="黑体" w:eastAsia="黑体" w:hAnsi="黑体"/>
          <w:sz w:val="32"/>
          <w:szCs w:val="32"/>
        </w:rPr>
      </w:pPr>
      <w:r w:rsidRPr="0064426E">
        <w:rPr>
          <w:rFonts w:ascii="黑体" w:eastAsia="黑体" w:hAnsi="黑体" w:hint="eastAsia"/>
          <w:sz w:val="32"/>
          <w:szCs w:val="32"/>
        </w:rPr>
        <w:t>附件</w:t>
      </w:r>
      <w:r w:rsidR="0061155E">
        <w:rPr>
          <w:rFonts w:ascii="黑体" w:eastAsia="黑体" w:hAnsi="黑体" w:hint="eastAsia"/>
          <w:sz w:val="32"/>
          <w:szCs w:val="32"/>
        </w:rPr>
        <w:t>1</w:t>
      </w:r>
      <w:r w:rsidRPr="0064426E">
        <w:rPr>
          <w:rFonts w:ascii="黑体" w:eastAsia="黑体" w:hAnsi="黑体" w:hint="eastAsia"/>
          <w:sz w:val="32"/>
          <w:szCs w:val="32"/>
        </w:rPr>
        <w:t>：</w:t>
      </w:r>
    </w:p>
    <w:p w:rsidR="00B205D2" w:rsidRDefault="00482C6A" w:rsidP="00B205D2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岗位职责及任职条件</w:t>
      </w: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134"/>
        <w:gridCol w:w="994"/>
        <w:gridCol w:w="994"/>
        <w:gridCol w:w="5245"/>
      </w:tblGrid>
      <w:tr w:rsidR="000D7062" w:rsidTr="000D7062">
        <w:trPr>
          <w:trHeight w:val="295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5D2" w:rsidRDefault="00B205D2" w:rsidP="001D309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5D2" w:rsidRDefault="00482C6A" w:rsidP="001D309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0"/>
              </w:rPr>
              <w:t>单位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5D2" w:rsidRPr="00FB0949" w:rsidRDefault="00B205D2" w:rsidP="001D309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0"/>
              </w:rPr>
              <w:t>岗位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5D2" w:rsidRPr="00FB0949" w:rsidRDefault="00B205D2" w:rsidP="001D309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0"/>
              </w:rPr>
            </w:pPr>
            <w:r w:rsidRPr="00FB094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0"/>
              </w:rPr>
              <w:t>名额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5D2" w:rsidRPr="00FB0949" w:rsidRDefault="00B205D2" w:rsidP="001D309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0"/>
              </w:rPr>
              <w:t>任职条件与岗位职责</w:t>
            </w:r>
          </w:p>
        </w:tc>
      </w:tr>
      <w:tr w:rsidR="000D7062" w:rsidTr="000D7062">
        <w:trPr>
          <w:trHeight w:val="295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1D309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3172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总院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3172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361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矿山装备总体研发设计师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F145D0" w:rsidRDefault="000D7062" w:rsidP="003172F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944C5E" w:rsidRDefault="00944C5E" w:rsidP="00944C5E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944C5E">
              <w:rPr>
                <w:rFonts w:ascii="仿宋_GB2312" w:eastAsia="仿宋_GB2312" w:hAnsi="宋体" w:hint="eastAsia"/>
                <w:b/>
                <w:szCs w:val="21"/>
              </w:rPr>
              <w:t>（一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）</w:t>
            </w:r>
            <w:r w:rsidR="000D7062" w:rsidRPr="00944C5E">
              <w:rPr>
                <w:rFonts w:ascii="仿宋_GB2312" w:eastAsia="仿宋_GB2312" w:hAnsi="宋体" w:hint="eastAsia"/>
                <w:b/>
                <w:szCs w:val="21"/>
              </w:rPr>
              <w:t>任职条件</w:t>
            </w:r>
          </w:p>
          <w:p w:rsidR="00540924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.</w:t>
            </w:r>
            <w:r w:rsidRPr="0054092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本科及以上学历，机械工程、机电一体化等相关专业；</w:t>
            </w:r>
          </w:p>
          <w:p w:rsidR="00944C5E" w:rsidRPr="00C36101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2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具有5年以上的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煤矿或重工行业工作经验；</w:t>
            </w:r>
          </w:p>
          <w:p w:rsidR="00944C5E" w:rsidRPr="00C36101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3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.思路清晰、逻辑性强，具有一定的协调组织能力；</w:t>
            </w:r>
          </w:p>
          <w:p w:rsidR="00944C5E" w:rsidRPr="00C36101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4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具有抗压能力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，</w:t>
            </w:r>
            <w:r w:rsidR="00751C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能够接受工作挑战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；</w:t>
            </w:r>
          </w:p>
          <w:p w:rsidR="00944C5E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5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了解煤矿装备市场发展、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煤矿行业安全标准及认证流程</w:t>
            </w:r>
            <w:r w:rsid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，具有独立承担项目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经验者优先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;</w:t>
            </w:r>
          </w:p>
          <w:p w:rsidR="00540924" w:rsidRPr="00540924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.</w:t>
            </w: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熟练使用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A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utocad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、C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reo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、Ansys等软件、</w:t>
            </w: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通过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英语</w:t>
            </w:r>
            <w:proofErr w:type="gramStart"/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四六</w:t>
            </w:r>
            <w:proofErr w:type="gramEnd"/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级考试者优先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0D7062" w:rsidRPr="0021321A" w:rsidRDefault="000D7062" w:rsidP="003172FD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（二）岗位职责</w:t>
            </w:r>
          </w:p>
          <w:p w:rsidR="00944C5E" w:rsidRPr="00C36101" w:rsidRDefault="00944C5E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从事矿山施工、采矿装备、能源工程、海洋工程装备研发，进行相关市场调研，掌握市场需求动态，提出产品开发建议；</w:t>
            </w:r>
          </w:p>
          <w:p w:rsidR="00944C5E" w:rsidRPr="00C36101" w:rsidRDefault="00944C5E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设计装备方案、提出装备创新技术，并能够针对创新技术制定研发路线、资源需求；</w:t>
            </w:r>
          </w:p>
          <w:p w:rsidR="00944C5E" w:rsidRDefault="00944C5E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为产品推广提供产品亮点，并做到相应技术支撑，提高设备竞争力。</w:t>
            </w:r>
          </w:p>
          <w:p w:rsidR="00944C5E" w:rsidRPr="00540924" w:rsidRDefault="00944C5E" w:rsidP="00F16D13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完成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领导交办的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其他事宜。</w:t>
            </w:r>
          </w:p>
        </w:tc>
      </w:tr>
      <w:tr w:rsidR="000D7062" w:rsidTr="000D7062">
        <w:trPr>
          <w:trHeight w:val="295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1D309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3172F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总院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3172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C36101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矿山装备设计工程师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3172F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944C5E" w:rsidRDefault="00944C5E" w:rsidP="00944C5E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944C5E">
              <w:rPr>
                <w:rFonts w:ascii="仿宋_GB2312" w:eastAsia="仿宋_GB2312" w:hAnsi="宋体" w:hint="eastAsia"/>
                <w:b/>
                <w:szCs w:val="21"/>
              </w:rPr>
              <w:t>（一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）</w:t>
            </w:r>
            <w:r w:rsidR="000D7062" w:rsidRPr="00944C5E">
              <w:rPr>
                <w:rFonts w:ascii="仿宋_GB2312" w:eastAsia="仿宋_GB2312" w:hAnsi="宋体" w:hint="eastAsia"/>
                <w:b/>
                <w:szCs w:val="21"/>
              </w:rPr>
              <w:t>任职条件</w:t>
            </w:r>
          </w:p>
          <w:p w:rsidR="00540924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.</w:t>
            </w:r>
            <w:r w:rsidRPr="0054092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本科及以上学历，机械工程、机电一体化等相关专业；</w:t>
            </w:r>
          </w:p>
          <w:p w:rsidR="00944C5E" w:rsidRPr="00C36101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2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Pr="0054092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具有2年以上的煤矿或重工行业工作经验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可</w:t>
            </w:r>
            <w:r w:rsid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独立进行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系统</w:t>
            </w:r>
            <w:r w:rsid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设计、结构设计，提出问题解</w:t>
            </w:r>
            <w:bookmarkStart w:id="0" w:name="_GoBack"/>
            <w:bookmarkEnd w:id="0"/>
            <w:r w:rsid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决方案；</w:t>
            </w:r>
          </w:p>
          <w:p w:rsidR="00944C5E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3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善于沟通，</w:t>
            </w:r>
            <w:r w:rsidR="00944C5E"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具有团队合作精神；</w:t>
            </w:r>
          </w:p>
          <w:p w:rsidR="00944C5E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4</w:t>
            </w:r>
            <w:r w:rsidR="00944C5E" w:rsidRPr="00944C5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.具有结构设计、系统设计相关经验者、获得公司优秀员工、创新设计大赛等荣誉者优先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；</w:t>
            </w:r>
          </w:p>
          <w:p w:rsidR="00540924" w:rsidRPr="00540924" w:rsidRDefault="00540924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.</w:t>
            </w:r>
            <w:r w:rsidRPr="0054092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熟练使用</w:t>
            </w:r>
            <w:proofErr w:type="spellStart"/>
            <w:r w:rsidRPr="0054092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Autocad</w:t>
            </w:r>
            <w:proofErr w:type="spellEnd"/>
            <w:r w:rsidRPr="0054092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、Creo、Ansys等软件、通过英语</w:t>
            </w:r>
            <w:proofErr w:type="gramStart"/>
            <w:r w:rsidRPr="0054092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四六</w:t>
            </w:r>
            <w:proofErr w:type="gramEnd"/>
            <w:r w:rsidRPr="0054092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级考试者优先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0D7062" w:rsidRPr="0021321A" w:rsidRDefault="000D7062" w:rsidP="003172FD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（二）岗位职责</w:t>
            </w:r>
          </w:p>
          <w:p w:rsidR="00944C5E" w:rsidRPr="00C36101" w:rsidRDefault="00944C5E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</w:t>
            </w:r>
            <w:r w:rsidRPr="00C36101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.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从事矿山装备系统、部件设计，包括开挖装置、运输转载装置、通风除尘技术、电气液压系统、支护系统等设计；</w:t>
            </w:r>
          </w:p>
          <w:p w:rsidR="00944C5E" w:rsidRPr="00C36101" w:rsidRDefault="00944C5E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2负责设计工作出图、技术跟踪；</w:t>
            </w:r>
          </w:p>
          <w:p w:rsidR="00944C5E" w:rsidRDefault="00944C5E" w:rsidP="00944C5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</w:t>
            </w:r>
            <w:r w:rsidRPr="00C36101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  <w:t>.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进行结构分析计算，编写系统设计说明书、操作说明书；</w:t>
            </w:r>
          </w:p>
          <w:p w:rsidR="00944C5E" w:rsidRPr="00944C5E" w:rsidRDefault="00944C5E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完成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领导交办的</w:t>
            </w:r>
            <w:r w:rsidRPr="00C3610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其他事宜。</w:t>
            </w:r>
          </w:p>
        </w:tc>
      </w:tr>
      <w:tr w:rsidR="000D7062" w:rsidTr="000D7062">
        <w:trPr>
          <w:trHeight w:val="4883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CC04F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采购中心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E17B2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17B2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电气采购工程师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F145D0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48306A" w:rsidRDefault="000D7062" w:rsidP="00A06BB8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48306A">
              <w:rPr>
                <w:rFonts w:ascii="仿宋_GB2312" w:eastAsia="仿宋_GB2312" w:hAnsi="宋体" w:hint="eastAsia"/>
                <w:b/>
                <w:szCs w:val="21"/>
              </w:rPr>
              <w:t>（一）任职条件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1.本科及以上学历，机电一体化、电气工程、采购与供应链管理、工商管理等相关专业；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2.具备5年以上盾构或</w:t>
            </w:r>
            <w:r w:rsidR="002C2E5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相关</w:t>
            </w: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设备电气部件设计、制造、采购、生产等工作经验；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3.熟练使用办公软件，具有计算机等级证书，通过外语</w:t>
            </w:r>
            <w:proofErr w:type="gramStart"/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四六</w:t>
            </w:r>
            <w:proofErr w:type="gramEnd"/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级考试者优先；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4.具备商务思维、具有良好的沟通和语言表达、议价谈判能力；</w:t>
            </w:r>
          </w:p>
          <w:p w:rsidR="000D7062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5.具有电气元器件采购招议标、竞谈、询价等工作经历者优先。</w:t>
            </w:r>
          </w:p>
          <w:p w:rsidR="000D7062" w:rsidRDefault="000D7062" w:rsidP="00A06BB8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D366F0">
              <w:rPr>
                <w:rFonts w:ascii="仿宋_GB2312" w:eastAsia="仿宋_GB2312" w:hAnsi="宋体" w:hint="eastAsia"/>
                <w:b/>
                <w:szCs w:val="21"/>
              </w:rPr>
              <w:t>（二）岗位职责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1.负责盾构等机电设备电气零部件供方开发寻源、供应商绩效与考核；</w:t>
            </w:r>
          </w:p>
          <w:p w:rsidR="000D7062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2.负责盾构等机电设备电气零部件年度集采及零星采购合同订单执行；</w:t>
            </w:r>
          </w:p>
          <w:p w:rsidR="00845045" w:rsidRPr="00845045" w:rsidRDefault="00845045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3.负责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职责</w:t>
            </w: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范围内各项绩效指标顺利完成；</w:t>
            </w:r>
          </w:p>
          <w:p w:rsidR="000D7062" w:rsidRPr="00E17B26" w:rsidRDefault="00845045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</w:t>
            </w:r>
            <w:r w:rsidR="000D7062"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.按时向主管领导汇报工作进展及合理化建议；</w:t>
            </w:r>
          </w:p>
          <w:p w:rsidR="000D7062" w:rsidRPr="00EB3D90" w:rsidRDefault="00845045" w:rsidP="002C2E5D">
            <w:pPr>
              <w:widowControl/>
              <w:spacing w:line="2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</w:t>
            </w:r>
            <w:r w:rsidR="000D7062"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.按时完成领导交办的其他任务。</w:t>
            </w:r>
          </w:p>
        </w:tc>
      </w:tr>
      <w:tr w:rsidR="000D7062" w:rsidTr="000D7062">
        <w:trPr>
          <w:trHeight w:val="4883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CC04F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采购中心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A06BB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E17B2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液压采购工程师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F145D0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4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Pr="002132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4"/>
              </w:rPr>
              <w:t>一）任职条件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1.本科及以上学历，机电一体化（液压流体方向）、采购与供应链管理、工商管理等相关专业毕业；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2.具备5年以上盾构或</w:t>
            </w:r>
            <w:r w:rsidR="002C2E5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相关</w:t>
            </w: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设备</w:t>
            </w:r>
            <w:r w:rsidR="002C2E5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的</w:t>
            </w: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 xml:space="preserve">液压流体部件设计、制造、采购、生产等工作经验； 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3.熟练使用办公软件，具有计算机等级证书，通过外语</w:t>
            </w:r>
            <w:proofErr w:type="gramStart"/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四六</w:t>
            </w:r>
            <w:proofErr w:type="gramEnd"/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级考试者优先；</w:t>
            </w:r>
          </w:p>
          <w:p w:rsidR="000D7062" w:rsidRPr="00E17B26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4.具备商务思维、具有良好的沟通和语言表达、议价谈判能力；</w:t>
            </w:r>
          </w:p>
          <w:p w:rsidR="000D7062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E17B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5.具有液压流体元器件采购招议标、竞谈、询价等工作经历者优先。</w:t>
            </w:r>
          </w:p>
          <w:p w:rsidR="000D7062" w:rsidRDefault="000D7062" w:rsidP="00E17B26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（二）岗位职责</w:t>
            </w:r>
          </w:p>
          <w:p w:rsidR="000D7062" w:rsidRPr="00165287" w:rsidRDefault="000D7062" w:rsidP="0021321A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1.负责盾构等设备液压流体零部件供方开发寻源、供应商绩效与考核；</w:t>
            </w:r>
          </w:p>
          <w:p w:rsidR="000D7062" w:rsidRDefault="000D7062" w:rsidP="0021321A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2.负责盾构等机电设备流体零部件年度集采及零星采购合同订单执行；</w:t>
            </w:r>
          </w:p>
          <w:p w:rsidR="00845045" w:rsidRPr="00845045" w:rsidRDefault="00845045" w:rsidP="0021321A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3.负责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职责</w:t>
            </w: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范围内各项绩效指标顺利完成；</w:t>
            </w:r>
          </w:p>
          <w:p w:rsidR="000D7062" w:rsidRPr="00165287" w:rsidRDefault="00845045" w:rsidP="0021321A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.按时向主管领导汇报工作进展及合理化建议；</w:t>
            </w:r>
          </w:p>
          <w:p w:rsidR="000D7062" w:rsidRPr="0021321A" w:rsidRDefault="00845045" w:rsidP="002C2E5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.按时完成领导交办的其他任务。</w:t>
            </w:r>
          </w:p>
        </w:tc>
      </w:tr>
      <w:tr w:rsidR="000D7062" w:rsidTr="000D7062">
        <w:trPr>
          <w:trHeight w:val="4883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CC04F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采购中心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CC04F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21321A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机械结构采购工程师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21321A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（一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）</w:t>
            </w: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任职条件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1.本科及以上学历，国际金融贸易、采购与供应链管理、工商管理、经济学、工程机械等专业毕业；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2.具备3年以上国际贸易销售或采购订单处理经验、熟悉掌握国际贸易术语、熟练流利进行邮件及电话沟通交流，熟悉进口清关工作流程和物流仓储工作经验者优先；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3.熟练使用办公软件，具有计算机等级证书，通过外语六级考试者优先；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4.具备商务思维、具有良好的沟通和语言表达、议价谈判能力；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5.具有机械机构元器件采购招议标、竞谈、询价等工作经历者优先。</w:t>
            </w:r>
          </w:p>
          <w:p w:rsidR="000D7062" w:rsidRPr="0021321A" w:rsidRDefault="000D7062" w:rsidP="0021321A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（二）岗位职责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1.负责盾构等机械结构零部件供方开发寻源、供应商绩效与考核；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2.负责盾构等机械结构零部件年度集采及零星采购合同订单执行；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3.负责</w:t>
            </w:r>
            <w:r w:rsidR="008450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职责</w:t>
            </w: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范围内各项绩效指标顺利完成；</w:t>
            </w:r>
          </w:p>
          <w:p w:rsidR="000D7062" w:rsidRPr="00165287" w:rsidRDefault="000D7062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4.按时向主管领导汇报工作进展及合理化建议；</w:t>
            </w:r>
          </w:p>
          <w:p w:rsidR="000D7062" w:rsidRPr="0021321A" w:rsidRDefault="000D7062" w:rsidP="00845045">
            <w:pPr>
              <w:widowControl/>
              <w:spacing w:line="260" w:lineRule="exact"/>
              <w:jc w:val="left"/>
            </w:pPr>
            <w:r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5.按时完成领导交办的其他任务。</w:t>
            </w:r>
          </w:p>
        </w:tc>
      </w:tr>
      <w:tr w:rsidR="000D7062" w:rsidTr="000D7062">
        <w:trPr>
          <w:trHeight w:val="5181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3172F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项管中心</w:t>
            </w:r>
          </w:p>
          <w:p w:rsidR="000D7062" w:rsidRPr="0021321A" w:rsidRDefault="000D7062" w:rsidP="003172F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-</w:t>
            </w:r>
            <w:r w:rsidRPr="00C50D5F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重难点项目管理部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3172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C50D5F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3172F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3172FD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（一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）</w:t>
            </w: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任职条件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1.本科及以上学历，机电</w:t>
            </w:r>
            <w:proofErr w:type="gramStart"/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液相关</w:t>
            </w:r>
            <w:proofErr w:type="gramEnd"/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专业；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2.具有2</w:t>
            </w:r>
            <w:r w:rsidR="008450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年以上制造行业</w:t>
            </w: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的技术、生产工作经验；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3.具备较强的沟通协调、逻辑思维能力；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4.语言表达、公文写作能力突出；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5.责任心强，执行力高，有较强团队协作意识；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6.能适应一定强度的工作压力，愿意接受挑战。</w:t>
            </w:r>
          </w:p>
          <w:p w:rsidR="000D7062" w:rsidRPr="0021321A" w:rsidRDefault="000D7062" w:rsidP="003172FD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（二）岗位职责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 xml:space="preserve">1.负责对各生产项目（含国内外）进行分类管理以及合同履约的全程监管； 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2.配合经营单位做好经营投标工作，必要时可参与项目的商务谈判；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3.负责下达生产任务，制定生产工期计划和策划方案，组织设计联络；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4.根据工期计划对生产进度跟踪、监控和协调；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5.负责对客户生产进度考察的组织、监造人员工作安排及管理，以及对客户函件的回复；</w:t>
            </w:r>
          </w:p>
          <w:p w:rsidR="000D7062" w:rsidRPr="0021321A" w:rsidRDefault="000D7062" w:rsidP="003172FD">
            <w:pPr>
              <w:widowControl/>
              <w:spacing w:line="260" w:lineRule="exact"/>
              <w:jc w:val="left"/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6.跟踪及督促试掘进、质保期验收,配合质管部做好其他售后服务工作，并做好项目归档和项目总结。</w:t>
            </w:r>
          </w:p>
        </w:tc>
      </w:tr>
      <w:tr w:rsidR="000D7062" w:rsidTr="000D7062">
        <w:trPr>
          <w:trHeight w:val="5181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Default="000D7062" w:rsidP="003172F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项管中心</w:t>
            </w:r>
          </w:p>
          <w:p w:rsidR="000D7062" w:rsidRDefault="000D7062" w:rsidP="003172F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-</w:t>
            </w:r>
            <w:r w:rsidRPr="00C50D5F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再制造项目管理部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3172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3172F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3172FD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（一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）</w:t>
            </w: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任职条件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1.本科及以上学历，机电</w:t>
            </w:r>
            <w:proofErr w:type="gramStart"/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液相关</w:t>
            </w:r>
            <w:proofErr w:type="gramEnd"/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专业；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2.具有2年以上制造</w:t>
            </w:r>
            <w:r w:rsidR="008450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行</w:t>
            </w: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业的技术、生产工作经验；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3.具备较强的沟通协调、逻辑思维能力；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4.语言表达、公文写作能力突出；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5.责任心强，执行力高，有较强团队协作意识；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6.能适应一定强度的工作压力，愿意接受挑战。</w:t>
            </w:r>
          </w:p>
          <w:p w:rsidR="000D7062" w:rsidRPr="0021321A" w:rsidRDefault="000D7062" w:rsidP="003172FD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（二）岗位职责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 xml:space="preserve">1.负责对各生产项目（含国内外）进行分类管理以及合同履约的全程监管； 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2.配合经营单位做好经营投标工作，必要时可参与项目的商务谈判；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3.负责下达生产任务，制定生产工期计划和策划方案，组织设计联络；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4.根据工期计划对生产进度跟踪、监控和协调；</w:t>
            </w:r>
          </w:p>
          <w:p w:rsidR="000D7062" w:rsidRPr="00B30B43" w:rsidRDefault="000D7062" w:rsidP="003172FD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5.负责对客户生产进度考察的组织、监造人员工作安排及管理，以及对客户函件的回复；</w:t>
            </w:r>
          </w:p>
          <w:p w:rsidR="000D7062" w:rsidRPr="0021321A" w:rsidRDefault="000D7062" w:rsidP="003172FD">
            <w:pPr>
              <w:widowControl/>
              <w:spacing w:line="260" w:lineRule="exact"/>
              <w:jc w:val="left"/>
            </w:pPr>
            <w:r w:rsidRPr="00B30B4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6.跟踪及督促试掘进、质保期验收,配合质管部做好其他售后服务工作，并做好项目归档和项目总结。</w:t>
            </w:r>
          </w:p>
        </w:tc>
      </w:tr>
      <w:tr w:rsidR="000D7062" w:rsidTr="000D7062">
        <w:trPr>
          <w:trHeight w:val="4883"/>
          <w:jc w:val="center"/>
        </w:trPr>
        <w:tc>
          <w:tcPr>
            <w:tcW w:w="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CC04F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浙江中铁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A06BB8" w:rsidRDefault="000D7062" w:rsidP="00A06BB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21321A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办公室主任/副主任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F145D0" w:rsidRDefault="000D7062" w:rsidP="00CC04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062" w:rsidRPr="0021321A" w:rsidRDefault="000D7062" w:rsidP="0021321A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（一）任职条件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具备良好的沟通能力、协调组织能力，富有责任心及全局意识，工作主动性强，品行端正；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具有3年及以上办公室工作经验；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本科及以上学历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，中共党员，年龄在40周岁以下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能力优异者可适当放宽条件。</w:t>
            </w:r>
          </w:p>
          <w:p w:rsidR="000D7062" w:rsidRPr="0021321A" w:rsidRDefault="000D7062" w:rsidP="0021321A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21321A">
              <w:rPr>
                <w:rFonts w:ascii="仿宋_GB2312" w:eastAsia="仿宋_GB2312" w:hAnsi="宋体" w:hint="eastAsia"/>
                <w:b/>
                <w:szCs w:val="21"/>
              </w:rPr>
              <w:t>（二）岗位职责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1.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主持公司综合办公室工作，通过建立健全公司行政、党群、人事等综合管理体系，保障公司日常工作的正常运行；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2.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指导各类文字材料、调研材料的起草；指导公司收发文管理工作；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3.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组织、筹备公司层面的行政及党工委会议，并对会议决议督促办理；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4.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负责公司层面的行政接待、服务工作；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5.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负责公司人力资源规划，并组织实施；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6.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组织公司党建思想政治工作研究；组织开展党组织建设，开展党员教育活动；</w:t>
            </w:r>
          </w:p>
          <w:p w:rsidR="000D7062" w:rsidRPr="00165287" w:rsidRDefault="00F16D13" w:rsidP="0016528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7.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组织建立品牌管理体系，并开展品牌推广、宣传活动；</w:t>
            </w:r>
          </w:p>
          <w:p w:rsidR="000D7062" w:rsidRPr="0021321A" w:rsidRDefault="00F16D13" w:rsidP="00165287">
            <w:pPr>
              <w:widowControl/>
              <w:spacing w:line="260" w:lineRule="exact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8.</w:t>
            </w:r>
            <w:r w:rsidR="000D7062" w:rsidRPr="0016528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领导交办的其他工作任务。</w:t>
            </w:r>
          </w:p>
        </w:tc>
      </w:tr>
    </w:tbl>
    <w:p w:rsidR="00B205D2" w:rsidRDefault="00B205D2" w:rsidP="00165287">
      <w:pPr>
        <w:rPr>
          <w:rFonts w:ascii="方正小标宋简体" w:eastAsia="方正小标宋简体"/>
          <w:sz w:val="28"/>
          <w:szCs w:val="28"/>
        </w:rPr>
      </w:pPr>
    </w:p>
    <w:sectPr w:rsidR="00B205D2" w:rsidSect="00ED0548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CC" w:rsidRDefault="00A374CC">
      <w:r>
        <w:separator/>
      </w:r>
    </w:p>
  </w:endnote>
  <w:endnote w:type="continuationSeparator" w:id="0">
    <w:p w:rsidR="00A374CC" w:rsidRDefault="00A3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16793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D0548" w:rsidRPr="00ED0548" w:rsidRDefault="00ED0548">
        <w:pPr>
          <w:pStyle w:val="a8"/>
          <w:rPr>
            <w:rFonts w:asciiTheme="minorEastAsia" w:hAnsiTheme="minorEastAsia"/>
            <w:sz w:val="28"/>
            <w:szCs w:val="28"/>
          </w:rPr>
        </w:pPr>
        <w:r w:rsidRPr="00ED0548">
          <w:rPr>
            <w:rFonts w:asciiTheme="minorEastAsia" w:hAnsiTheme="minorEastAsia"/>
            <w:sz w:val="28"/>
            <w:szCs w:val="28"/>
          </w:rPr>
          <w:fldChar w:fldCharType="begin"/>
        </w:r>
        <w:r w:rsidRPr="00ED054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D0548">
          <w:rPr>
            <w:rFonts w:asciiTheme="minorEastAsia" w:hAnsiTheme="minorEastAsia"/>
            <w:sz w:val="28"/>
            <w:szCs w:val="28"/>
          </w:rPr>
          <w:fldChar w:fldCharType="separate"/>
        </w:r>
        <w:r w:rsidR="00845045" w:rsidRPr="0084504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45045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ED054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D0548" w:rsidRDefault="00ED0548" w:rsidP="00ED0548">
    <w:pPr>
      <w:pStyle w:val="a8"/>
      <w:ind w:firstLineChars="20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9623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D0548" w:rsidRPr="00ED0548" w:rsidRDefault="00ED0548">
        <w:pPr>
          <w:pStyle w:val="a8"/>
          <w:jc w:val="right"/>
          <w:rPr>
            <w:rFonts w:asciiTheme="minorEastAsia" w:hAnsiTheme="minorEastAsia"/>
            <w:sz w:val="28"/>
            <w:szCs w:val="28"/>
          </w:rPr>
        </w:pPr>
        <w:r w:rsidRPr="00ED0548">
          <w:rPr>
            <w:rFonts w:asciiTheme="minorEastAsia" w:hAnsiTheme="minorEastAsia"/>
            <w:sz w:val="28"/>
            <w:szCs w:val="28"/>
          </w:rPr>
          <w:fldChar w:fldCharType="begin"/>
        </w:r>
        <w:r w:rsidRPr="00ED054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D0548">
          <w:rPr>
            <w:rFonts w:asciiTheme="minorEastAsia" w:hAnsiTheme="minorEastAsia"/>
            <w:sz w:val="28"/>
            <w:szCs w:val="28"/>
          </w:rPr>
          <w:fldChar w:fldCharType="separate"/>
        </w:r>
        <w:r w:rsidR="00845045" w:rsidRPr="0084504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4504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D054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D0548" w:rsidRPr="00ED0548" w:rsidRDefault="00ED0548">
    <w:pPr>
      <w:pStyle w:val="a8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CC" w:rsidRDefault="00A374CC">
      <w:r>
        <w:separator/>
      </w:r>
    </w:p>
  </w:footnote>
  <w:footnote w:type="continuationSeparator" w:id="0">
    <w:p w:rsidR="00A374CC" w:rsidRDefault="00A3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D90" w:rsidRDefault="00EB3D9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A5C"/>
    <w:multiLevelType w:val="hybridMultilevel"/>
    <w:tmpl w:val="C304F574"/>
    <w:lvl w:ilvl="0" w:tplc="31CCE3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F6CAB"/>
    <w:multiLevelType w:val="hybridMultilevel"/>
    <w:tmpl w:val="B45CD78C"/>
    <w:lvl w:ilvl="0" w:tplc="69EC21B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F6554C"/>
    <w:multiLevelType w:val="hybridMultilevel"/>
    <w:tmpl w:val="1ABCF984"/>
    <w:lvl w:ilvl="0" w:tplc="8EE4415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074F10"/>
    <w:multiLevelType w:val="hybridMultilevel"/>
    <w:tmpl w:val="A25AD246"/>
    <w:lvl w:ilvl="0" w:tplc="279E5A6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4B7C29"/>
    <w:multiLevelType w:val="hybridMultilevel"/>
    <w:tmpl w:val="B3B23746"/>
    <w:lvl w:ilvl="0" w:tplc="A03CA56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3F5D65"/>
    <w:multiLevelType w:val="hybridMultilevel"/>
    <w:tmpl w:val="17A69742"/>
    <w:lvl w:ilvl="0" w:tplc="15BAE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EC473F"/>
    <w:multiLevelType w:val="hybridMultilevel"/>
    <w:tmpl w:val="FD5A1780"/>
    <w:lvl w:ilvl="0" w:tplc="455098B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9A3655"/>
    <w:multiLevelType w:val="hybridMultilevel"/>
    <w:tmpl w:val="CAACC51E"/>
    <w:lvl w:ilvl="0" w:tplc="ED8CA4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5B1820"/>
    <w:multiLevelType w:val="hybridMultilevel"/>
    <w:tmpl w:val="76643D3A"/>
    <w:lvl w:ilvl="0" w:tplc="A2D8E06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1A58C9"/>
    <w:multiLevelType w:val="hybridMultilevel"/>
    <w:tmpl w:val="E0D02B96"/>
    <w:lvl w:ilvl="0" w:tplc="52C48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665DE7"/>
    <w:multiLevelType w:val="hybridMultilevel"/>
    <w:tmpl w:val="726C37C8"/>
    <w:lvl w:ilvl="0" w:tplc="4E64C15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7D56B6"/>
    <w:multiLevelType w:val="hybridMultilevel"/>
    <w:tmpl w:val="7CA89974"/>
    <w:lvl w:ilvl="0" w:tplc="0C9ABD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37B"/>
    <w:rsid w:val="000C54CE"/>
    <w:rsid w:val="000D7062"/>
    <w:rsid w:val="00100079"/>
    <w:rsid w:val="0010066A"/>
    <w:rsid w:val="00165287"/>
    <w:rsid w:val="00176197"/>
    <w:rsid w:val="001C10A0"/>
    <w:rsid w:val="00211054"/>
    <w:rsid w:val="0021321A"/>
    <w:rsid w:val="002203EB"/>
    <w:rsid w:val="00237EEA"/>
    <w:rsid w:val="002C2E5D"/>
    <w:rsid w:val="002D5671"/>
    <w:rsid w:val="0042141E"/>
    <w:rsid w:val="004304A6"/>
    <w:rsid w:val="00470544"/>
    <w:rsid w:val="00482C6A"/>
    <w:rsid w:val="00540924"/>
    <w:rsid w:val="005802B9"/>
    <w:rsid w:val="00587C0C"/>
    <w:rsid w:val="005C483C"/>
    <w:rsid w:val="005D1295"/>
    <w:rsid w:val="0061155E"/>
    <w:rsid w:val="00633FB1"/>
    <w:rsid w:val="006B0ADD"/>
    <w:rsid w:val="006C1057"/>
    <w:rsid w:val="006F50A0"/>
    <w:rsid w:val="00717AD4"/>
    <w:rsid w:val="00751C87"/>
    <w:rsid w:val="00751CF2"/>
    <w:rsid w:val="00765830"/>
    <w:rsid w:val="00772D15"/>
    <w:rsid w:val="007D0B07"/>
    <w:rsid w:val="00813FF1"/>
    <w:rsid w:val="00845045"/>
    <w:rsid w:val="008C59D5"/>
    <w:rsid w:val="008F09FA"/>
    <w:rsid w:val="00944C5E"/>
    <w:rsid w:val="009B000B"/>
    <w:rsid w:val="00A06BB8"/>
    <w:rsid w:val="00A374CC"/>
    <w:rsid w:val="00A4137B"/>
    <w:rsid w:val="00A4328A"/>
    <w:rsid w:val="00AC21C4"/>
    <w:rsid w:val="00AC416B"/>
    <w:rsid w:val="00B205D2"/>
    <w:rsid w:val="00B30B43"/>
    <w:rsid w:val="00B74ED9"/>
    <w:rsid w:val="00BB5F35"/>
    <w:rsid w:val="00BF221F"/>
    <w:rsid w:val="00C36101"/>
    <w:rsid w:val="00C50D5F"/>
    <w:rsid w:val="00C560F5"/>
    <w:rsid w:val="00CA6FC3"/>
    <w:rsid w:val="00CB31DA"/>
    <w:rsid w:val="00D34391"/>
    <w:rsid w:val="00D47A4D"/>
    <w:rsid w:val="00D57AF7"/>
    <w:rsid w:val="00DF1C09"/>
    <w:rsid w:val="00E02DED"/>
    <w:rsid w:val="00E17B26"/>
    <w:rsid w:val="00E37A6B"/>
    <w:rsid w:val="00E94F4B"/>
    <w:rsid w:val="00EB3D90"/>
    <w:rsid w:val="00EC517C"/>
    <w:rsid w:val="00ED0548"/>
    <w:rsid w:val="00EE27FA"/>
    <w:rsid w:val="00EE69FC"/>
    <w:rsid w:val="00F07861"/>
    <w:rsid w:val="00F16D13"/>
    <w:rsid w:val="00F650F2"/>
    <w:rsid w:val="00F932BE"/>
    <w:rsid w:val="00F93AB2"/>
    <w:rsid w:val="00F962EE"/>
    <w:rsid w:val="00FB0949"/>
    <w:rsid w:val="00FD5918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2E7E2"/>
  <w15:docId w15:val="{CB72246F-063F-4830-B3E1-82C52261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rsid w:val="00CB31DA"/>
    <w:rPr>
      <w:sz w:val="18"/>
      <w:szCs w:val="18"/>
    </w:rPr>
  </w:style>
  <w:style w:type="character" w:customStyle="1" w:styleId="a5">
    <w:name w:val="页眉 字符"/>
    <w:link w:val="a6"/>
    <w:uiPriority w:val="99"/>
    <w:rsid w:val="00CB31DA"/>
    <w:rPr>
      <w:sz w:val="18"/>
      <w:szCs w:val="18"/>
    </w:rPr>
  </w:style>
  <w:style w:type="character" w:customStyle="1" w:styleId="a7">
    <w:name w:val="页脚 字符"/>
    <w:link w:val="a8"/>
    <w:uiPriority w:val="99"/>
    <w:rsid w:val="00CB31DA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CB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B31DA"/>
    <w:rPr>
      <w:rFonts w:ascii="Calibri" w:eastAsia="宋体" w:hAnsi="Calibri" w:cs="Times New Roman"/>
      <w:sz w:val="18"/>
      <w:szCs w:val="18"/>
    </w:rPr>
  </w:style>
  <w:style w:type="paragraph" w:customStyle="1" w:styleId="1">
    <w:name w:val="纯文本1"/>
    <w:basedOn w:val="a"/>
    <w:rsid w:val="00CB31DA"/>
    <w:pPr>
      <w:adjustRightInd w:val="0"/>
    </w:pPr>
    <w:rPr>
      <w:rFonts w:ascii="宋体" w:hAnsi="Courier New" w:hint="eastAsia"/>
      <w:szCs w:val="20"/>
    </w:rPr>
  </w:style>
  <w:style w:type="paragraph" w:customStyle="1" w:styleId="10">
    <w:name w:val="列出段落1"/>
    <w:basedOn w:val="a"/>
    <w:rsid w:val="00CB31DA"/>
    <w:pPr>
      <w:ind w:firstLineChars="200" w:firstLine="420"/>
    </w:pPr>
    <w:rPr>
      <w:rFonts w:ascii="Times New Roman" w:hAnsi="Times New Roman"/>
      <w:szCs w:val="24"/>
    </w:rPr>
  </w:style>
  <w:style w:type="paragraph" w:styleId="a8">
    <w:name w:val="footer"/>
    <w:basedOn w:val="a"/>
    <w:link w:val="a7"/>
    <w:uiPriority w:val="99"/>
    <w:unhideWhenUsed/>
    <w:rsid w:val="00CB31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B31DA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CB31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CB31DA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CB31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CB31D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B31D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B31DA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31D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B31DA"/>
    <w:rPr>
      <w:rFonts w:ascii="Calibri" w:eastAsia="宋体" w:hAnsi="Calibri" w:cs="Times New Roman"/>
      <w:b/>
      <w:bCs/>
    </w:rPr>
  </w:style>
  <w:style w:type="paragraph" w:styleId="af">
    <w:name w:val="List Paragraph"/>
    <w:basedOn w:val="a"/>
    <w:uiPriority w:val="34"/>
    <w:qFormat/>
    <w:rsid w:val="00CB31DA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黄亚开</dc:creator>
  <cp:keywords/>
  <dc:description/>
  <cp:lastModifiedBy>李 宝义</cp:lastModifiedBy>
  <cp:revision>24</cp:revision>
  <dcterms:created xsi:type="dcterms:W3CDTF">2019-06-05T09:26:00Z</dcterms:created>
  <dcterms:modified xsi:type="dcterms:W3CDTF">2019-12-16T01:43:00Z</dcterms:modified>
</cp:coreProperties>
</file>